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69" w:rsidRPr="000C3069" w:rsidRDefault="000C3069" w:rsidP="000C3069">
      <w:pPr>
        <w:jc w:val="center"/>
        <w:rPr>
          <w:rFonts w:ascii="Tahoma" w:hAnsi="Tahoma" w:cs="Tahoma"/>
          <w:b/>
          <w:bCs/>
          <w:sz w:val="28"/>
          <w:szCs w:val="28"/>
        </w:rPr>
      </w:pPr>
      <w:r w:rsidRPr="000C3069">
        <w:rPr>
          <w:rFonts w:ascii="Tahoma" w:hAnsi="Tahoma" w:cs="Tahoma"/>
          <w:b/>
          <w:bCs/>
          <w:sz w:val="28"/>
          <w:szCs w:val="28"/>
          <w:rtl/>
        </w:rPr>
        <w:t>حضرت علی اکبر (ع) در کلام امام خمینی (ره)</w:t>
      </w:r>
    </w:p>
    <w:p w:rsidR="000C3069" w:rsidRPr="000C3069" w:rsidRDefault="000C3069" w:rsidP="000C3069">
      <w:pPr>
        <w:rPr>
          <w:rFonts w:ascii="Tahoma" w:hAnsi="Tahoma" w:cs="Tahoma" w:hint="cs"/>
          <w:sz w:val="24"/>
          <w:szCs w:val="24"/>
          <w:rtl/>
        </w:rPr>
      </w:pPr>
      <w:r w:rsidRPr="000C3069">
        <w:rPr>
          <w:rFonts w:ascii="Tahoma" w:hAnsi="Tahoma" w:cs="Tahoma"/>
          <w:sz w:val="24"/>
          <w:szCs w:val="24"/>
          <w:rtl/>
        </w:rPr>
        <w:t>حضرت امام خمينی (قدس سره</w:t>
      </w:r>
      <w:r>
        <w:rPr>
          <w:rFonts w:ascii="Tahoma" w:hAnsi="Tahoma" w:cs="Tahoma"/>
          <w:sz w:val="24"/>
          <w:szCs w:val="24"/>
          <w:rtl/>
        </w:rPr>
        <w:t>)</w:t>
      </w:r>
      <w:r w:rsidRPr="000C3069">
        <w:rPr>
          <w:rFonts w:ascii="Tahoma" w:hAnsi="Tahoma" w:cs="Tahoma"/>
          <w:sz w:val="24"/>
          <w:szCs w:val="24"/>
          <w:rtl/>
        </w:rPr>
        <w:t xml:space="preserve"> در درس اخلاقشان فرمودند</w:t>
      </w:r>
      <w:r w:rsidRPr="000C3069">
        <w:rPr>
          <w:rFonts w:ascii="Tahoma" w:hAnsi="Tahoma" w:cs="Tahoma"/>
          <w:sz w:val="24"/>
          <w:szCs w:val="24"/>
        </w:rPr>
        <w:t>: </w:t>
      </w:r>
      <w:r w:rsidRPr="000C3069">
        <w:rPr>
          <w:rFonts w:ascii="Tahoma" w:hAnsi="Tahoma" w:cs="Tahoma"/>
          <w:sz w:val="24"/>
          <w:szCs w:val="24"/>
          <w:rtl/>
        </w:rPr>
        <w:t>تمام مدايح و گفتار اهل بيت (عليهم السلام</w:t>
      </w:r>
      <w:r>
        <w:rPr>
          <w:rFonts w:ascii="Tahoma" w:hAnsi="Tahoma" w:cs="Tahoma"/>
          <w:sz w:val="24"/>
          <w:szCs w:val="24"/>
          <w:rtl/>
        </w:rPr>
        <w:t>)</w:t>
      </w:r>
      <w:r w:rsidRPr="000C3069">
        <w:rPr>
          <w:rFonts w:ascii="Tahoma" w:hAnsi="Tahoma" w:cs="Tahoma"/>
          <w:sz w:val="24"/>
          <w:szCs w:val="24"/>
          <w:rtl/>
        </w:rPr>
        <w:t xml:space="preserve"> خصوصاً حضرت اباعبدالله (عليه السلام</w:t>
      </w:r>
      <w:r>
        <w:rPr>
          <w:rFonts w:ascii="Tahoma" w:hAnsi="Tahoma" w:cs="Tahoma"/>
          <w:sz w:val="24"/>
          <w:szCs w:val="24"/>
          <w:rtl/>
        </w:rPr>
        <w:t>)</w:t>
      </w:r>
      <w:r w:rsidRPr="000C3069">
        <w:rPr>
          <w:rFonts w:ascii="Tahoma" w:hAnsi="Tahoma" w:cs="Tahoma"/>
          <w:sz w:val="24"/>
          <w:szCs w:val="24"/>
          <w:rtl/>
        </w:rPr>
        <w:t xml:space="preserve"> در مورد حضرت علی اکبر (عليه السلام</w:t>
      </w:r>
      <w:r>
        <w:rPr>
          <w:rFonts w:ascii="Tahoma" w:hAnsi="Tahoma" w:cs="Tahoma"/>
          <w:sz w:val="24"/>
          <w:szCs w:val="24"/>
          <w:rtl/>
        </w:rPr>
        <w:t>)</w:t>
      </w:r>
      <w:r w:rsidRPr="000C3069">
        <w:rPr>
          <w:rFonts w:ascii="Tahoma" w:hAnsi="Tahoma" w:cs="Tahoma"/>
          <w:sz w:val="24"/>
          <w:szCs w:val="24"/>
          <w:rtl/>
        </w:rPr>
        <w:t xml:space="preserve"> حاکی از اين است که اگر علی اکبر (عليه السلام</w:t>
      </w:r>
      <w:r>
        <w:rPr>
          <w:rFonts w:ascii="Tahoma" w:hAnsi="Tahoma" w:cs="Tahoma"/>
          <w:sz w:val="24"/>
          <w:szCs w:val="24"/>
          <w:rtl/>
        </w:rPr>
        <w:t>)</w:t>
      </w:r>
      <w:r w:rsidRPr="000C3069">
        <w:rPr>
          <w:rFonts w:ascii="Tahoma" w:hAnsi="Tahoma" w:cs="Tahoma"/>
          <w:sz w:val="24"/>
          <w:szCs w:val="24"/>
          <w:rtl/>
        </w:rPr>
        <w:t xml:space="preserve"> در کربلا به شهادت نمی رسيد، خود، امام « مفترض الطاعه » می بود. ( يعنی امامی که اطاعت او واجب است</w:t>
      </w:r>
      <w:r>
        <w:rPr>
          <w:rFonts w:ascii="Tahoma" w:hAnsi="Tahoma" w:cs="Tahoma"/>
          <w:sz w:val="24"/>
          <w:szCs w:val="24"/>
          <w:rtl/>
        </w:rPr>
        <w:t>)</w:t>
      </w:r>
      <w:r w:rsidRPr="000C3069">
        <w:rPr>
          <w:rFonts w:ascii="Tahoma" w:hAnsi="Tahoma" w:cs="Tahoma"/>
          <w:sz w:val="24"/>
          <w:szCs w:val="24"/>
          <w:rtl/>
        </w:rPr>
        <w:t xml:space="preserve"> . در اين مختصر بهتر است به يک نمونه از کرامات ايشان بپردازيم</w:t>
      </w:r>
      <w:r w:rsidRPr="000C3069">
        <w:rPr>
          <w:rFonts w:ascii="Tahoma" w:hAnsi="Tahoma" w:cs="Tahoma"/>
          <w:sz w:val="24"/>
          <w:szCs w:val="24"/>
        </w:rPr>
        <w:t>: </w:t>
      </w:r>
      <w:r w:rsidRPr="000C3069">
        <w:rPr>
          <w:rFonts w:ascii="Tahoma" w:hAnsi="Tahoma" w:cs="Tahoma"/>
          <w:sz w:val="24"/>
          <w:szCs w:val="24"/>
        </w:rPr>
        <w:br/>
      </w:r>
      <w:r w:rsidRPr="000C3069">
        <w:rPr>
          <w:rFonts w:ascii="Tahoma" w:hAnsi="Tahoma" w:cs="Tahoma"/>
          <w:sz w:val="24"/>
          <w:szCs w:val="24"/>
          <w:rtl/>
        </w:rPr>
        <w:t>فردی به نام حاج عبدعون، برادرش را که به مرض سختی دچار شده بود نزد حافظ الصحه، يکی از سه پزشک معروف کربلا مي برد. پس از چند ماه معالجه سودی نمی کند و هر روز حال او بدتر می شود عبدعون نزد پزشک می رود و سخنان زشتی به او می گويد و خطاب می کند که:اسمت خيلی بزرگ است ولی از معالجه تو سودی نديديم. بعد بدون خداحافظی می رود. ولی بر خلاف انتظار از آن روز به بعد حال برادرش بهتر می شود و يک دفعه شفا می يابد. نزد حافظ الصحه می رود و عذر خواهی می کند</w:t>
      </w:r>
      <w:r w:rsidRPr="000C3069">
        <w:rPr>
          <w:rFonts w:ascii="Tahoma" w:hAnsi="Tahoma" w:cs="Tahoma"/>
          <w:sz w:val="24"/>
          <w:szCs w:val="24"/>
        </w:rPr>
        <w:t>.</w:t>
      </w:r>
      <w:r w:rsidRPr="000C3069">
        <w:rPr>
          <w:rFonts w:ascii="Tahoma" w:hAnsi="Tahoma" w:cs="Tahoma"/>
          <w:sz w:val="24"/>
          <w:szCs w:val="24"/>
        </w:rPr>
        <w:br/>
      </w:r>
      <w:r w:rsidRPr="000C3069">
        <w:rPr>
          <w:rFonts w:ascii="Tahoma" w:hAnsi="Tahoma" w:cs="Tahoma"/>
          <w:sz w:val="24"/>
          <w:szCs w:val="24"/>
          <w:rtl/>
        </w:rPr>
        <w:t>طبيب می گويد: بنشين تا برايت بگويم. من بعد از سخنان تو خيلی دل شکسته شدم. ظهر، هنگام ادای نماز به حضرت علی اکبر (عليه السلام</w:t>
      </w:r>
      <w:r>
        <w:rPr>
          <w:rFonts w:ascii="Tahoma" w:hAnsi="Tahoma" w:cs="Tahoma"/>
          <w:sz w:val="24"/>
          <w:szCs w:val="24"/>
          <w:rtl/>
        </w:rPr>
        <w:t>)</w:t>
      </w:r>
      <w:r w:rsidRPr="000C3069">
        <w:rPr>
          <w:rFonts w:ascii="Tahoma" w:hAnsi="Tahoma" w:cs="Tahoma"/>
          <w:sz w:val="24"/>
          <w:szCs w:val="24"/>
          <w:rtl/>
        </w:rPr>
        <w:t xml:space="preserve"> متوسل شدم و عرض کردم ای نور چشم حسين (عليه السلام</w:t>
      </w:r>
      <w:r>
        <w:rPr>
          <w:rFonts w:ascii="Tahoma" w:hAnsi="Tahoma" w:cs="Tahoma"/>
          <w:sz w:val="24"/>
          <w:szCs w:val="24"/>
          <w:rtl/>
        </w:rPr>
        <w:t>)</w:t>
      </w:r>
      <w:r w:rsidRPr="000C3069">
        <w:rPr>
          <w:rFonts w:ascii="Tahoma" w:hAnsi="Tahoma" w:cs="Tahoma"/>
          <w:sz w:val="24"/>
          <w:szCs w:val="24"/>
          <w:rtl/>
        </w:rPr>
        <w:t xml:space="preserve"> تو را به حق پدرت قسم می دهم که شفای اين مريض را از خدا بخواه. ديدی چگونه به من توهين کرد؟ بسيار گريه کردم. همان شب در خواب خدمت آقا علی اکبر (عليه السلام</w:t>
      </w:r>
      <w:r>
        <w:rPr>
          <w:rFonts w:ascii="Tahoma" w:hAnsi="Tahoma" w:cs="Tahoma"/>
          <w:sz w:val="24"/>
          <w:szCs w:val="24"/>
          <w:rtl/>
        </w:rPr>
        <w:t>)</w:t>
      </w:r>
      <w:r w:rsidRPr="000C3069">
        <w:rPr>
          <w:rFonts w:ascii="Tahoma" w:hAnsi="Tahoma" w:cs="Tahoma"/>
          <w:sz w:val="24"/>
          <w:szCs w:val="24"/>
          <w:rtl/>
        </w:rPr>
        <w:t xml:space="preserve"> شرف ياب شدم عرض ادب کردم و همان مطلب را تکرار کردم. فرمودند: من شفای آن مريض را از خدا خواستم و از هاتفی شنيدم که « اين مريض مردنی است و تا نه روز ديگر ميميرد ولی به برکت دعا و شفاعت شما خدا با شفای او سی سال به عمرش افزوده است و از همين ساعت او را شفا داديم.» آن مرد سی سال ديگر عمر کرد و در هفتاد سالگی در گذشت. وصيت کرد پيکرش را پايين پای حضرت علی اکبر </w:t>
      </w:r>
      <w:r w:rsidRPr="000C3069">
        <w:rPr>
          <w:rFonts w:ascii="Tahoma" w:hAnsi="Tahoma" w:cs="Tahoma"/>
          <w:rtl/>
        </w:rPr>
        <w:t>(عليه السلام)</w:t>
      </w:r>
      <w:r w:rsidRPr="000C3069">
        <w:rPr>
          <w:rFonts w:ascii="Tahoma" w:hAnsi="Tahoma" w:cs="Tahoma"/>
          <w:sz w:val="24"/>
          <w:szCs w:val="24"/>
          <w:rtl/>
        </w:rPr>
        <w:t xml:space="preserve"> دفن کنند</w:t>
      </w:r>
      <w:r>
        <w:rPr>
          <w:rFonts w:ascii="Tahoma" w:hAnsi="Tahoma" w:cs="Tahoma" w:hint="cs"/>
          <w:sz w:val="24"/>
          <w:szCs w:val="24"/>
          <w:rtl/>
        </w:rPr>
        <w:t>.</w:t>
      </w:r>
      <w:r w:rsidRPr="000C3069">
        <w:rPr>
          <w:rFonts w:ascii="Tahoma" w:hAnsi="Tahoma" w:cs="Tahoma"/>
          <w:sz w:val="24"/>
          <w:szCs w:val="24"/>
        </w:rPr>
        <w:br/>
      </w:r>
      <w:bookmarkStart w:id="0" w:name="_GoBack"/>
      <w:bookmarkEnd w:id="0"/>
      <w:r w:rsidRPr="000C3069">
        <w:rPr>
          <w:rFonts w:ascii="Tahoma" w:hAnsi="Tahoma" w:cs="Tahoma"/>
          <w:sz w:val="24"/>
          <w:szCs w:val="24"/>
          <w:rtl/>
        </w:rPr>
        <w:t>منبع:</w:t>
      </w:r>
      <w:r>
        <w:rPr>
          <w:rFonts w:ascii="Tahoma" w:hAnsi="Tahoma" w:cs="Tahoma" w:hint="cs"/>
          <w:sz w:val="24"/>
          <w:szCs w:val="24"/>
          <w:rtl/>
        </w:rPr>
        <w:t xml:space="preserve"> </w:t>
      </w:r>
      <w:r w:rsidRPr="000C3069">
        <w:rPr>
          <w:rFonts w:ascii="Tahoma" w:hAnsi="Tahoma" w:cs="Tahoma"/>
          <w:sz w:val="24"/>
          <w:szCs w:val="24"/>
          <w:rtl/>
        </w:rPr>
        <w:t>کتاب «خورشيد جوانان</w:t>
      </w:r>
      <w:r>
        <w:rPr>
          <w:rFonts w:ascii="Tahoma" w:hAnsi="Tahoma" w:cs="Tahoma" w:hint="cs"/>
          <w:sz w:val="24"/>
          <w:szCs w:val="24"/>
          <w:rtl/>
        </w:rPr>
        <w:t>»</w:t>
      </w:r>
    </w:p>
    <w:p w:rsidR="000C3069" w:rsidRPr="000C3069" w:rsidRDefault="000C3069" w:rsidP="000C3069">
      <w:pPr>
        <w:rPr>
          <w:rFonts w:ascii="Tahoma" w:hAnsi="Tahoma" w:cs="Tahoma"/>
          <w:sz w:val="24"/>
          <w:szCs w:val="24"/>
        </w:rPr>
      </w:pPr>
      <w:r w:rsidRPr="000C3069">
        <w:rPr>
          <w:rFonts w:ascii="Tahoma" w:hAnsi="Tahoma" w:cs="Tahoma"/>
          <w:sz w:val="24"/>
          <w:szCs w:val="24"/>
          <w:rtl/>
        </w:rPr>
        <w:t>نويسنده: سید محمد رضا حسینی</w:t>
      </w:r>
    </w:p>
    <w:p w:rsidR="00CF5D22" w:rsidRPr="000C3069" w:rsidRDefault="00CF5D22" w:rsidP="000C3069">
      <w:pPr>
        <w:rPr>
          <w:rFonts w:ascii="Tahoma" w:hAnsi="Tahoma" w:cs="Tahoma"/>
          <w:sz w:val="24"/>
          <w:szCs w:val="24"/>
        </w:rPr>
      </w:pPr>
    </w:p>
    <w:sectPr w:rsidR="00CF5D22" w:rsidRPr="000C306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9"/>
    <w:rsid w:val="00003971"/>
    <w:rsid w:val="000136DF"/>
    <w:rsid w:val="00091E78"/>
    <w:rsid w:val="000C3069"/>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C306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C306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C3069"/>
  </w:style>
  <w:style w:type="paragraph" w:styleId="NormalWeb">
    <w:name w:val="Normal (Web)"/>
    <w:basedOn w:val="Normal"/>
    <w:uiPriority w:val="99"/>
    <w:semiHidden/>
    <w:unhideWhenUsed/>
    <w:rsid w:val="000C30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C306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C306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C3069"/>
  </w:style>
  <w:style w:type="paragraph" w:styleId="NormalWeb">
    <w:name w:val="Normal (Web)"/>
    <w:basedOn w:val="Normal"/>
    <w:uiPriority w:val="99"/>
    <w:semiHidden/>
    <w:unhideWhenUsed/>
    <w:rsid w:val="000C30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83849">
      <w:bodyDiv w:val="1"/>
      <w:marLeft w:val="0"/>
      <w:marRight w:val="0"/>
      <w:marTop w:val="0"/>
      <w:marBottom w:val="0"/>
      <w:divBdr>
        <w:top w:val="none" w:sz="0" w:space="0" w:color="auto"/>
        <w:left w:val="none" w:sz="0" w:space="0" w:color="auto"/>
        <w:bottom w:val="none" w:sz="0" w:space="0" w:color="auto"/>
        <w:right w:val="none" w:sz="0" w:space="0" w:color="auto"/>
      </w:divBdr>
      <w:divsChild>
        <w:div w:id="98632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2015-05-17T10:51:00Z</dcterms:created>
  <dcterms:modified xsi:type="dcterms:W3CDTF">2015-05-17T10:53:00Z</dcterms:modified>
</cp:coreProperties>
</file>